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2697"/>
        <w:gridCol w:w="1737"/>
        <w:gridCol w:w="671"/>
        <w:gridCol w:w="2208"/>
        <w:gridCol w:w="1344"/>
      </w:tblGrid>
      <w:tr w:rsidR="00141D2A" w14:paraId="4A65FA64" w14:textId="77777777" w:rsidTr="00141D2A">
        <w:trPr>
          <w:jc w:val="center"/>
        </w:trPr>
        <w:tc>
          <w:tcPr>
            <w:tcW w:w="481" w:type="dxa"/>
            <w:tcBorders>
              <w:top w:val="single" w:sz="36" w:space="0" w:color="000000"/>
              <w:left w:val="single" w:sz="36" w:space="0" w:color="000000"/>
            </w:tcBorders>
          </w:tcPr>
          <w:p w14:paraId="1C60B293" w14:textId="663D5E7F" w:rsidR="00DD46E1" w:rsidRPr="00141D2A" w:rsidRDefault="00DD46E1" w:rsidP="00141D2A">
            <w:pPr>
              <w:bidi/>
              <w:ind w:right="-234"/>
              <w:jc w:val="center"/>
              <w:rPr>
                <w:rFonts w:cs="B Nazanin"/>
                <w:rtl/>
                <w:lang w:bidi="fa-IR"/>
              </w:rPr>
            </w:pPr>
            <w:r w:rsidRPr="00141D2A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746" w:type="dxa"/>
            <w:tcBorders>
              <w:top w:val="single" w:sz="36" w:space="0" w:color="000000"/>
            </w:tcBorders>
          </w:tcPr>
          <w:p w14:paraId="44AF79A2" w14:textId="4FFD2DD7" w:rsidR="00DD46E1" w:rsidRPr="00DD46E1" w:rsidRDefault="00DD46E1" w:rsidP="00DD46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D46E1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766" w:type="dxa"/>
            <w:tcBorders>
              <w:top w:val="single" w:sz="36" w:space="0" w:color="000000"/>
              <w:right w:val="single" w:sz="36" w:space="0" w:color="000000"/>
            </w:tcBorders>
          </w:tcPr>
          <w:p w14:paraId="1ADA1997" w14:textId="4007A6AC" w:rsidR="00DD46E1" w:rsidRPr="00DD46E1" w:rsidRDefault="008F2504" w:rsidP="00DD46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</w:t>
            </w:r>
            <w:r w:rsidR="00DD46E1" w:rsidRPr="00DD46E1"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671" w:type="dxa"/>
            <w:tcBorders>
              <w:top w:val="single" w:sz="36" w:space="0" w:color="000000"/>
              <w:left w:val="single" w:sz="36" w:space="0" w:color="000000"/>
            </w:tcBorders>
          </w:tcPr>
          <w:p w14:paraId="3C147240" w14:textId="59BCA032" w:rsidR="00DD46E1" w:rsidRPr="00DD46E1" w:rsidRDefault="00DD46E1" w:rsidP="00DD46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D46E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43" w:type="dxa"/>
            <w:tcBorders>
              <w:top w:val="single" w:sz="36" w:space="0" w:color="000000"/>
            </w:tcBorders>
          </w:tcPr>
          <w:p w14:paraId="776FC428" w14:textId="345A868A" w:rsidR="00DD46E1" w:rsidRPr="00DD46E1" w:rsidRDefault="00DD46E1" w:rsidP="00DD46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D46E1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362" w:type="dxa"/>
            <w:tcBorders>
              <w:top w:val="single" w:sz="36" w:space="0" w:color="000000"/>
              <w:right w:val="single" w:sz="36" w:space="0" w:color="000000"/>
            </w:tcBorders>
          </w:tcPr>
          <w:p w14:paraId="15C53A9B" w14:textId="2CB559CF" w:rsidR="00DD46E1" w:rsidRPr="00DD46E1" w:rsidRDefault="008F2504" w:rsidP="00DD46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</w:t>
            </w:r>
            <w:r w:rsidR="00DD46E1" w:rsidRPr="00DD46E1">
              <w:rPr>
                <w:rFonts w:cs="B Nazanin" w:hint="cs"/>
                <w:b/>
                <w:bCs/>
                <w:rtl/>
              </w:rPr>
              <w:t xml:space="preserve"> ملی</w:t>
            </w:r>
          </w:p>
        </w:tc>
      </w:tr>
      <w:tr w:rsidR="00141D2A" w14:paraId="67548D6E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  <w:vAlign w:val="center"/>
          </w:tcPr>
          <w:p w14:paraId="45439D01" w14:textId="6F9F12D1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746" w:type="dxa"/>
          </w:tcPr>
          <w:p w14:paraId="4DEAFE9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4B34B3ED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3FE76E3A" w14:textId="2D5BBB08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2243" w:type="dxa"/>
          </w:tcPr>
          <w:p w14:paraId="2C7C8CD3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413347C1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32BA9E09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1C29864" w14:textId="44A1CC2B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746" w:type="dxa"/>
          </w:tcPr>
          <w:p w14:paraId="115D0F9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3A2BF6D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43A9478F" w14:textId="5C242DF8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2243" w:type="dxa"/>
          </w:tcPr>
          <w:p w14:paraId="502B0E4B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1ED028D1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5EF884C8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C4D9D61" w14:textId="0E226B5C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746" w:type="dxa"/>
          </w:tcPr>
          <w:p w14:paraId="089B717A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4E5D03A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6160F4B4" w14:textId="0A23265A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2243" w:type="dxa"/>
          </w:tcPr>
          <w:p w14:paraId="5F988697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79702997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4B9560DC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7F0AE177" w14:textId="597D64D0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746" w:type="dxa"/>
          </w:tcPr>
          <w:p w14:paraId="5F78994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309C1261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6E79DCD1" w14:textId="1AA560EA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2243" w:type="dxa"/>
          </w:tcPr>
          <w:p w14:paraId="5419260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63D3B36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5668D773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CB1C2D8" w14:textId="1476FF39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746" w:type="dxa"/>
          </w:tcPr>
          <w:p w14:paraId="0A8CBA07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53C9650D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70367AA3" w14:textId="3A8E5514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243" w:type="dxa"/>
          </w:tcPr>
          <w:p w14:paraId="750BB40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5D06514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6847A809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6F529C12" w14:textId="3429FC75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746" w:type="dxa"/>
          </w:tcPr>
          <w:p w14:paraId="4F3A4BB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0A77519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1E8305B3" w14:textId="5A4491B7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2243" w:type="dxa"/>
          </w:tcPr>
          <w:p w14:paraId="237E5BB3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4190BA4B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36488328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7B236149" w14:textId="49C6EAAC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746" w:type="dxa"/>
          </w:tcPr>
          <w:p w14:paraId="17581A1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29EDC5D7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21CB88A6" w14:textId="2296B03A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243" w:type="dxa"/>
          </w:tcPr>
          <w:p w14:paraId="1845FCFB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5006F742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7B4FDF12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031DCCF1" w14:textId="6F259DFA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746" w:type="dxa"/>
          </w:tcPr>
          <w:p w14:paraId="294BF7F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6274A455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2FD14D69" w14:textId="5BD638CA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2243" w:type="dxa"/>
          </w:tcPr>
          <w:p w14:paraId="0B938AA4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363A72B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1C0EE91B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677D985D" w14:textId="112A6354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746" w:type="dxa"/>
          </w:tcPr>
          <w:p w14:paraId="584B28E3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566C6507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176CB236" w14:textId="6EDA49B9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2243" w:type="dxa"/>
          </w:tcPr>
          <w:p w14:paraId="3FFD6DFA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7870D7AC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3FFA2285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88B8ECA" w14:textId="00CD7D87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746" w:type="dxa"/>
          </w:tcPr>
          <w:p w14:paraId="5CF1B239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3F4F228D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59ED6000" w14:textId="2D0AAF71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2243" w:type="dxa"/>
          </w:tcPr>
          <w:p w14:paraId="0288C59B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54118A79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7D845E4E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74056815" w14:textId="72CEFDB4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2746" w:type="dxa"/>
          </w:tcPr>
          <w:p w14:paraId="0E76D149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7F47A77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7AF0B182" w14:textId="2FEE4688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2243" w:type="dxa"/>
          </w:tcPr>
          <w:p w14:paraId="7ED6BF6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0F7B053B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0F603260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74DBBE74" w14:textId="0BA6C6A9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2746" w:type="dxa"/>
          </w:tcPr>
          <w:p w14:paraId="2D2651CA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321C90B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0CE8B09F" w14:textId="2774ACAD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37</w:t>
            </w:r>
          </w:p>
        </w:tc>
        <w:tc>
          <w:tcPr>
            <w:tcW w:w="2243" w:type="dxa"/>
          </w:tcPr>
          <w:p w14:paraId="55CC8C11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23264CE2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6C806DEE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1370A8FF" w14:textId="4B0C31CB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2746" w:type="dxa"/>
          </w:tcPr>
          <w:p w14:paraId="6410047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55885485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6A1F65DB" w14:textId="2A2CD7A3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38</w:t>
            </w:r>
          </w:p>
        </w:tc>
        <w:tc>
          <w:tcPr>
            <w:tcW w:w="2243" w:type="dxa"/>
          </w:tcPr>
          <w:p w14:paraId="51935FD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1DD0C0C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199C0731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7F1C4629" w14:textId="5F9FAFC5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2746" w:type="dxa"/>
          </w:tcPr>
          <w:p w14:paraId="7ABC8169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2CBD965A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003DC242" w14:textId="20F3E62F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2243" w:type="dxa"/>
          </w:tcPr>
          <w:p w14:paraId="5C51FCF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5063A41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6BC359CF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932ADF8" w14:textId="4EA9C062" w:rsidR="00DD46E1" w:rsidRPr="00DD46E1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746" w:type="dxa"/>
          </w:tcPr>
          <w:p w14:paraId="6848D54A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4D2B5BB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136946AE" w14:textId="6AC9A3A4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2243" w:type="dxa"/>
          </w:tcPr>
          <w:p w14:paraId="48C94F9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6DFF072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1AFAEF6A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8D79031" w14:textId="5F629265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2746" w:type="dxa"/>
          </w:tcPr>
          <w:p w14:paraId="40C38862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2853F69D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3828A4CD" w14:textId="5C3D23FE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41</w:t>
            </w:r>
          </w:p>
        </w:tc>
        <w:tc>
          <w:tcPr>
            <w:tcW w:w="2243" w:type="dxa"/>
          </w:tcPr>
          <w:p w14:paraId="0A47160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6425D8CC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08B31918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410786DA" w14:textId="36D93EF0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2746" w:type="dxa"/>
          </w:tcPr>
          <w:p w14:paraId="58CD368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53B2CBDD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0D43B4CE" w14:textId="3ADB1C67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</w:t>
            </w:r>
          </w:p>
        </w:tc>
        <w:tc>
          <w:tcPr>
            <w:tcW w:w="2243" w:type="dxa"/>
          </w:tcPr>
          <w:p w14:paraId="797BFC4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248B2264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4533A358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062A195D" w14:textId="6E0551C9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2746" w:type="dxa"/>
          </w:tcPr>
          <w:p w14:paraId="181BB185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7975FFA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3EDD7652" w14:textId="01A3BC49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2243" w:type="dxa"/>
          </w:tcPr>
          <w:p w14:paraId="5110FABC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136FDB1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747C0A02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1D113C8E" w14:textId="1ADDE04A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2746" w:type="dxa"/>
          </w:tcPr>
          <w:p w14:paraId="394CCC4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5246B96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7E449CC7" w14:textId="65C301E1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2243" w:type="dxa"/>
          </w:tcPr>
          <w:p w14:paraId="293F8D1C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061526B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024D10FC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64820FA2" w14:textId="02C86C28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46" w:type="dxa"/>
          </w:tcPr>
          <w:p w14:paraId="6C9EB32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1F4C08A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42F4EA13" w14:textId="04EF7503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</w:t>
            </w:r>
          </w:p>
        </w:tc>
        <w:tc>
          <w:tcPr>
            <w:tcW w:w="2243" w:type="dxa"/>
          </w:tcPr>
          <w:p w14:paraId="48C4BAF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3E4543F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69E3566B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54AF731" w14:textId="71E0F9F6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746" w:type="dxa"/>
          </w:tcPr>
          <w:p w14:paraId="17F9DE8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67DBB990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736AAA31" w14:textId="59751A61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46</w:t>
            </w:r>
          </w:p>
        </w:tc>
        <w:tc>
          <w:tcPr>
            <w:tcW w:w="2243" w:type="dxa"/>
          </w:tcPr>
          <w:p w14:paraId="5E1014A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29F6533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5E23DBB4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1140E96A" w14:textId="26F7714B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746" w:type="dxa"/>
          </w:tcPr>
          <w:p w14:paraId="024738D1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015B4AF9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2657E9E9" w14:textId="1B70B699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47</w:t>
            </w:r>
          </w:p>
        </w:tc>
        <w:tc>
          <w:tcPr>
            <w:tcW w:w="2243" w:type="dxa"/>
          </w:tcPr>
          <w:p w14:paraId="15B543A4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65F0B385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0D7DE4B7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36198863" w14:textId="1AB02006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2746" w:type="dxa"/>
          </w:tcPr>
          <w:p w14:paraId="0C91FE2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57D0F7BC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06BCDD03" w14:textId="4BF47D6F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243" w:type="dxa"/>
          </w:tcPr>
          <w:p w14:paraId="16777D48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010DE7A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5507BAD4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</w:tcBorders>
          </w:tcPr>
          <w:p w14:paraId="25F5FABF" w14:textId="4F373965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2746" w:type="dxa"/>
          </w:tcPr>
          <w:p w14:paraId="68A13FE9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right w:val="single" w:sz="36" w:space="0" w:color="000000"/>
            </w:tcBorders>
          </w:tcPr>
          <w:p w14:paraId="0D1DB546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</w:tcBorders>
          </w:tcPr>
          <w:p w14:paraId="47BFF9EC" w14:textId="39D8204B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49</w:t>
            </w:r>
          </w:p>
        </w:tc>
        <w:tc>
          <w:tcPr>
            <w:tcW w:w="2243" w:type="dxa"/>
          </w:tcPr>
          <w:p w14:paraId="2AE3B51E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right w:val="single" w:sz="36" w:space="0" w:color="000000"/>
            </w:tcBorders>
          </w:tcPr>
          <w:p w14:paraId="7CA80654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41D2A" w14:paraId="45B2F88D" w14:textId="77777777" w:rsidTr="00141D2A">
        <w:trPr>
          <w:jc w:val="center"/>
        </w:trPr>
        <w:tc>
          <w:tcPr>
            <w:tcW w:w="481" w:type="dxa"/>
            <w:tcBorders>
              <w:left w:val="single" w:sz="36" w:space="0" w:color="000000"/>
              <w:bottom w:val="single" w:sz="36" w:space="0" w:color="000000"/>
            </w:tcBorders>
          </w:tcPr>
          <w:p w14:paraId="544A8EAD" w14:textId="188692B4" w:rsidR="00DD46E1" w:rsidRPr="0054541B" w:rsidRDefault="00141D2A" w:rsidP="00141D2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2746" w:type="dxa"/>
            <w:tcBorders>
              <w:bottom w:val="single" w:sz="36" w:space="0" w:color="000000"/>
            </w:tcBorders>
          </w:tcPr>
          <w:p w14:paraId="4B5055CB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bottom w:val="single" w:sz="36" w:space="0" w:color="000000"/>
              <w:right w:val="single" w:sz="36" w:space="0" w:color="000000"/>
            </w:tcBorders>
          </w:tcPr>
          <w:p w14:paraId="63F82981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36" w:space="0" w:color="000000"/>
              <w:bottom w:val="single" w:sz="36" w:space="0" w:color="000000"/>
            </w:tcBorders>
          </w:tcPr>
          <w:p w14:paraId="425D351F" w14:textId="61F008A0" w:rsidR="00DD46E1" w:rsidRDefault="0054541B" w:rsidP="0019143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</w:t>
            </w:r>
          </w:p>
        </w:tc>
        <w:tc>
          <w:tcPr>
            <w:tcW w:w="2243" w:type="dxa"/>
            <w:tcBorders>
              <w:bottom w:val="single" w:sz="36" w:space="0" w:color="000000"/>
            </w:tcBorders>
          </w:tcPr>
          <w:p w14:paraId="0CCBB863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362" w:type="dxa"/>
            <w:tcBorders>
              <w:bottom w:val="single" w:sz="36" w:space="0" w:color="000000"/>
              <w:right w:val="single" w:sz="36" w:space="0" w:color="000000"/>
            </w:tcBorders>
          </w:tcPr>
          <w:p w14:paraId="7E6D646F" w14:textId="77777777" w:rsidR="00DD46E1" w:rsidRDefault="00DD46E1" w:rsidP="00DD46E1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14:paraId="47B2AAA5" w14:textId="14C9C4DC" w:rsidR="00DD46E1" w:rsidRPr="00214D14" w:rsidRDefault="00DD46E1" w:rsidP="00214D14">
      <w:pPr>
        <w:pStyle w:val="ListParagraph"/>
        <w:bidi/>
        <w:jc w:val="center"/>
        <w:rPr>
          <w:rFonts w:cs="B Nazanin"/>
          <w:sz w:val="10"/>
          <w:szCs w:val="10"/>
        </w:rPr>
      </w:pPr>
    </w:p>
    <w:sectPr w:rsidR="00DD46E1" w:rsidRPr="00214D14" w:rsidSect="00214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843" w:left="1440" w:header="720" w:footer="9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BE34E" w14:textId="77777777" w:rsidR="0041248A" w:rsidRDefault="0041248A" w:rsidP="00DD46E1">
      <w:pPr>
        <w:spacing w:after="0" w:line="240" w:lineRule="auto"/>
      </w:pPr>
      <w:r>
        <w:separator/>
      </w:r>
    </w:p>
  </w:endnote>
  <w:endnote w:type="continuationSeparator" w:id="0">
    <w:p w14:paraId="52E19C43" w14:textId="77777777" w:rsidR="0041248A" w:rsidRDefault="0041248A" w:rsidP="00DD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4F66" w14:textId="77777777" w:rsidR="00214D14" w:rsidRDefault="00214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0CC9A" w14:textId="716DCB7D" w:rsidR="0054541B" w:rsidRPr="00214D14" w:rsidRDefault="0054541B" w:rsidP="00214D14">
    <w:pPr>
      <w:bidi/>
      <w:jc w:val="lowKashida"/>
      <w:rPr>
        <w:rFonts w:cs="B Nazanin"/>
        <w:b/>
        <w:bCs/>
      </w:rPr>
    </w:pPr>
    <w:r w:rsidRPr="00214D14">
      <w:rPr>
        <w:rFonts w:cs="B Nazanin" w:hint="cs"/>
        <w:b/>
        <w:bCs/>
        <w:rtl/>
      </w:rPr>
      <w:t>در بازدیدهای علمی</w:t>
    </w:r>
    <w:r w:rsidR="008F2504" w:rsidRPr="00214D14">
      <w:rPr>
        <w:rFonts w:cs="B Nazanin" w:hint="cs"/>
        <w:b/>
        <w:bCs/>
        <w:rtl/>
      </w:rPr>
      <w:t>،</w:t>
    </w:r>
    <w:r w:rsidRPr="00214D14">
      <w:rPr>
        <w:rFonts w:cs="B Nazanin" w:hint="cs"/>
        <w:b/>
        <w:bCs/>
        <w:rtl/>
      </w:rPr>
      <w:t xml:space="preserve"> دانشجویان باید عضو </w:t>
    </w:r>
    <w:r w:rsidR="008F2504" w:rsidRPr="00214D14">
      <w:rPr>
        <w:rFonts w:cs="B Nazanin" w:hint="cs"/>
        <w:b/>
        <w:bCs/>
        <w:rtl/>
      </w:rPr>
      <w:t xml:space="preserve">انجمن علمی دانشجویی یا شاغل به تحصیل در </w:t>
    </w:r>
    <w:r w:rsidRPr="00214D14">
      <w:rPr>
        <w:rFonts w:cs="B Nazanin" w:hint="cs"/>
        <w:b/>
        <w:bCs/>
        <w:rtl/>
      </w:rPr>
      <w:t xml:space="preserve">گروه مربوطه باشند </w:t>
    </w:r>
    <w:r w:rsidR="008F2504" w:rsidRPr="00214D14">
      <w:rPr>
        <w:rFonts w:cs="B Nazanin" w:hint="cs"/>
        <w:b/>
        <w:bCs/>
        <w:rtl/>
      </w:rPr>
      <w:t xml:space="preserve">و </w:t>
    </w:r>
    <w:r w:rsidRPr="00214D14">
      <w:rPr>
        <w:rFonts w:cs="B Nazanin" w:hint="cs"/>
        <w:b/>
        <w:bCs/>
        <w:rtl/>
      </w:rPr>
      <w:t xml:space="preserve">در صورت هرگونه مغایرت مسئولیت به عهده سرپرست بازدید </w:t>
    </w:r>
    <w:r w:rsidR="008F2504" w:rsidRPr="00214D14">
      <w:rPr>
        <w:rFonts w:cs="B Nazanin" w:hint="cs"/>
        <w:b/>
        <w:bCs/>
        <w:rtl/>
      </w:rPr>
      <w:t>خواهد بود.</w:t>
    </w:r>
  </w:p>
  <w:p w14:paraId="05C3133B" w14:textId="591AE4FC" w:rsidR="0054541B" w:rsidRPr="0054541B" w:rsidRDefault="0054541B" w:rsidP="00141D2A">
    <w:pPr>
      <w:pStyle w:val="Footer"/>
      <w:rPr>
        <w:rFonts w:cs="B Nazanin"/>
        <w:b/>
        <w:bCs/>
      </w:rPr>
    </w:pPr>
    <w:r w:rsidRPr="0054541B">
      <w:rPr>
        <w:rFonts w:cs="B Nazanin" w:hint="cs"/>
        <w:b/>
        <w:bCs/>
        <w:rtl/>
      </w:rPr>
      <w:t>امضای سرپرست بازدید</w:t>
    </w:r>
    <w:r w:rsidR="00141D2A">
      <w:rPr>
        <w:rFonts w:cs="B Nazanin" w:hint="cs"/>
        <w:b/>
        <w:bCs/>
        <w:rtl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6477" w14:textId="77777777" w:rsidR="00214D14" w:rsidRDefault="00214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2FDA" w14:textId="77777777" w:rsidR="0041248A" w:rsidRDefault="0041248A" w:rsidP="00DD46E1">
      <w:pPr>
        <w:spacing w:after="0" w:line="240" w:lineRule="auto"/>
      </w:pPr>
      <w:r>
        <w:separator/>
      </w:r>
    </w:p>
  </w:footnote>
  <w:footnote w:type="continuationSeparator" w:id="0">
    <w:p w14:paraId="26233BB4" w14:textId="77777777" w:rsidR="0041248A" w:rsidRDefault="0041248A" w:rsidP="00DD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A00DB" w14:textId="77777777" w:rsidR="00214D14" w:rsidRDefault="00214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413FE" w14:textId="77777777" w:rsidR="00DD46E1" w:rsidRPr="00DD46E1" w:rsidRDefault="00DD46E1" w:rsidP="00DD46E1">
    <w:pPr>
      <w:bidi/>
      <w:jc w:val="center"/>
      <w:rPr>
        <w:rFonts w:cs="B Nazanin"/>
        <w:b/>
        <w:bCs/>
      </w:rPr>
    </w:pPr>
    <w:bookmarkStart w:id="0" w:name="_GoBack"/>
    <w:bookmarkEnd w:id="0"/>
    <w:r w:rsidRPr="00DD46E1">
      <w:rPr>
        <w:rFonts w:cs="B Nazanin"/>
        <w:b/>
        <w:bCs/>
        <w:rtl/>
      </w:rPr>
      <w:t>کاربرگ درخواست انجام ب</w:t>
    </w:r>
    <w:r w:rsidRPr="00DD46E1">
      <w:rPr>
        <w:rFonts w:cs="B Nazanin" w:hint="cs"/>
        <w:b/>
        <w:bCs/>
        <w:rtl/>
      </w:rPr>
      <w:t>ی</w:t>
    </w:r>
    <w:r w:rsidRPr="00DD46E1">
      <w:rPr>
        <w:rFonts w:cs="B Nazanin" w:hint="eastAsia"/>
        <w:b/>
        <w:bCs/>
        <w:rtl/>
      </w:rPr>
      <w:t>مه</w:t>
    </w:r>
    <w:r w:rsidRPr="00DD46E1">
      <w:rPr>
        <w:rFonts w:cs="B Nazanin"/>
        <w:b/>
        <w:bCs/>
        <w:rtl/>
      </w:rPr>
      <w:t xml:space="preserve"> مسئول</w:t>
    </w:r>
    <w:r w:rsidRPr="00DD46E1">
      <w:rPr>
        <w:rFonts w:cs="B Nazanin" w:hint="cs"/>
        <w:b/>
        <w:bCs/>
        <w:rtl/>
      </w:rPr>
      <w:t>ی</w:t>
    </w:r>
    <w:r w:rsidRPr="00DD46E1">
      <w:rPr>
        <w:rFonts w:cs="B Nazanin" w:hint="eastAsia"/>
        <w:b/>
        <w:bCs/>
        <w:rtl/>
      </w:rPr>
      <w:t>ت</w:t>
    </w:r>
    <w:r w:rsidRPr="00DD46E1">
      <w:rPr>
        <w:rFonts w:cs="B Nazanin"/>
        <w:b/>
        <w:bCs/>
        <w:rtl/>
      </w:rPr>
      <w:t xml:space="preserve"> مدن</w:t>
    </w:r>
    <w:r w:rsidRPr="00DD46E1">
      <w:rPr>
        <w:rFonts w:cs="B Nazanin" w:hint="cs"/>
        <w:b/>
        <w:bCs/>
        <w:rtl/>
      </w:rPr>
      <w:t>ی</w:t>
    </w:r>
  </w:p>
  <w:p w14:paraId="346FD8D5" w14:textId="77777777" w:rsidR="00DD46E1" w:rsidRPr="008F2504" w:rsidRDefault="00DD46E1" w:rsidP="00DD46E1">
    <w:pPr>
      <w:bidi/>
      <w:jc w:val="lowKashida"/>
      <w:rPr>
        <w:rFonts w:cs="B Nazanin"/>
        <w:b/>
        <w:bCs/>
      </w:rPr>
    </w:pPr>
    <w:r w:rsidRPr="008F2504">
      <w:rPr>
        <w:rFonts w:cs="B Nazanin" w:hint="eastAsia"/>
        <w:b/>
        <w:bCs/>
        <w:rtl/>
      </w:rPr>
      <w:t>معاونت</w:t>
    </w:r>
    <w:r w:rsidRPr="008F2504">
      <w:rPr>
        <w:rFonts w:cs="B Nazanin"/>
        <w:b/>
        <w:bCs/>
        <w:rtl/>
      </w:rPr>
      <w:t xml:space="preserve"> محترم دانشجو</w:t>
    </w:r>
    <w:r w:rsidRPr="008F2504">
      <w:rPr>
        <w:rFonts w:cs="B Nazanin" w:hint="cs"/>
        <w:b/>
        <w:bCs/>
        <w:rtl/>
      </w:rPr>
      <w:t>یی</w:t>
    </w:r>
    <w:r w:rsidRPr="008F2504">
      <w:rPr>
        <w:rFonts w:cs="B Nazanin"/>
        <w:b/>
        <w:bCs/>
        <w:rtl/>
      </w:rPr>
      <w:t xml:space="preserve"> و فرهنگ</w:t>
    </w:r>
    <w:r w:rsidRPr="008F2504">
      <w:rPr>
        <w:rFonts w:cs="B Nazanin" w:hint="cs"/>
        <w:b/>
        <w:bCs/>
        <w:rtl/>
      </w:rPr>
      <w:t>ی</w:t>
    </w:r>
    <w:r w:rsidRPr="008F2504">
      <w:rPr>
        <w:rFonts w:cs="B Nazanin"/>
        <w:b/>
        <w:bCs/>
        <w:rtl/>
      </w:rPr>
      <w:t xml:space="preserve"> اجتماع</w:t>
    </w:r>
    <w:r w:rsidRPr="008F2504">
      <w:rPr>
        <w:rFonts w:cs="B Nazanin" w:hint="cs"/>
        <w:b/>
        <w:bCs/>
        <w:rtl/>
      </w:rPr>
      <w:t>ی</w:t>
    </w:r>
    <w:r w:rsidRPr="008F2504">
      <w:rPr>
        <w:rFonts w:cs="B Nazanin"/>
        <w:b/>
        <w:bCs/>
      </w:rPr>
      <w:t xml:space="preserve"> </w:t>
    </w:r>
  </w:p>
  <w:p w14:paraId="51D9ED34" w14:textId="4963FF90" w:rsidR="00DD46E1" w:rsidRDefault="00DD46E1" w:rsidP="00141D2A">
    <w:pPr>
      <w:bidi/>
      <w:jc w:val="lowKashida"/>
    </w:pPr>
    <w:r w:rsidRPr="00DD46E1">
      <w:rPr>
        <w:rFonts w:cs="B Nazanin" w:hint="eastAsia"/>
        <w:rtl/>
      </w:rPr>
      <w:t>با</w:t>
    </w:r>
    <w:r w:rsidRPr="00DD46E1">
      <w:rPr>
        <w:rFonts w:cs="B Nazanin"/>
        <w:rtl/>
      </w:rPr>
      <w:t xml:space="preserve"> سلام و احترام نظر به برگزار</w:t>
    </w:r>
    <w:r w:rsidRPr="00DD46E1">
      <w:rPr>
        <w:rFonts w:cs="B Nazanin" w:hint="cs"/>
        <w:rtl/>
      </w:rPr>
      <w:t>ی</w:t>
    </w:r>
    <w:r w:rsidRPr="00DD46E1">
      <w:rPr>
        <w:rFonts w:cs="B Nazanin"/>
        <w:rtl/>
      </w:rPr>
      <w:t xml:space="preserve"> بازد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د</w:t>
    </w:r>
    <w:r w:rsidRPr="00DD46E1">
      <w:rPr>
        <w:rFonts w:cs="B Nazanin"/>
        <w:rtl/>
      </w:rPr>
      <w:t xml:space="preserve"> </w:t>
    </w:r>
    <w:r w:rsidRPr="008F2504">
      <w:rPr>
        <w:rFonts w:cs="B Nazanin"/>
        <w:b/>
        <w:bCs/>
        <w:rtl/>
      </w:rPr>
      <w:t>علم</w:t>
    </w:r>
    <w:r w:rsidRPr="008F2504">
      <w:rPr>
        <w:rFonts w:cs="B Nazanin" w:hint="cs"/>
        <w:b/>
        <w:bCs/>
        <w:rtl/>
      </w:rPr>
      <w:t>ی</w:t>
    </w:r>
    <w:r w:rsidRPr="00DD46E1">
      <w:rPr>
        <w:rFonts w:cs="B Nazanin"/>
        <w:rtl/>
      </w:rPr>
      <w:t xml:space="preserve">/ </w:t>
    </w:r>
    <w:r w:rsidRPr="008F2504">
      <w:rPr>
        <w:rFonts w:cs="B Nazanin"/>
        <w:b/>
        <w:bCs/>
        <w:rtl/>
      </w:rPr>
      <w:t>آموزش</w:t>
    </w:r>
    <w:r w:rsidRPr="008F2504">
      <w:rPr>
        <w:rFonts w:cs="B Nazanin" w:hint="cs"/>
        <w:b/>
        <w:bCs/>
        <w:rtl/>
      </w:rPr>
      <w:t>ی</w:t>
    </w:r>
    <w:r w:rsidR="008F2504">
      <w:rPr>
        <w:rFonts w:cs="B Nazanin" w:hint="cs"/>
        <w:rtl/>
      </w:rPr>
      <w:t>/</w:t>
    </w:r>
    <w:r w:rsidRPr="00DD46E1">
      <w:rPr>
        <w:rFonts w:cs="B Nazanin"/>
        <w:rtl/>
      </w:rPr>
      <w:t xml:space="preserve"> </w:t>
    </w:r>
    <w:r w:rsidRPr="008F2504">
      <w:rPr>
        <w:rFonts w:cs="B Nazanin"/>
        <w:b/>
        <w:bCs/>
        <w:rtl/>
      </w:rPr>
      <w:t>فرهنگ</w:t>
    </w:r>
    <w:r w:rsidRPr="008F2504">
      <w:rPr>
        <w:rFonts w:cs="B Nazanin" w:hint="cs"/>
        <w:b/>
        <w:bCs/>
        <w:rtl/>
      </w:rPr>
      <w:t>ی</w:t>
    </w:r>
    <w:r w:rsidRPr="00DD46E1">
      <w:rPr>
        <w:rFonts w:cs="B Nazanin"/>
        <w:rtl/>
      </w:rPr>
      <w:t xml:space="preserve">/ </w:t>
    </w:r>
    <w:r w:rsidRPr="008F2504">
      <w:rPr>
        <w:rFonts w:cs="B Nazanin"/>
        <w:b/>
        <w:bCs/>
        <w:rtl/>
      </w:rPr>
      <w:t>ورزش</w:t>
    </w:r>
    <w:r w:rsidRPr="008F2504">
      <w:rPr>
        <w:rFonts w:cs="B Nazanin" w:hint="cs"/>
        <w:b/>
        <w:bCs/>
        <w:rtl/>
      </w:rPr>
      <w:t>ی</w:t>
    </w:r>
    <w:r w:rsidRPr="00DD46E1">
      <w:rPr>
        <w:rFonts w:cs="B Nazanin"/>
        <w:rtl/>
      </w:rPr>
      <w:t xml:space="preserve"> از سو</w:t>
    </w:r>
    <w:r w:rsidRPr="00DD46E1">
      <w:rPr>
        <w:rFonts w:cs="B Nazanin" w:hint="cs"/>
        <w:rtl/>
      </w:rPr>
      <w:t>ی</w:t>
    </w:r>
    <w:r w:rsidRPr="00DD46E1">
      <w:rPr>
        <w:rFonts w:cs="B Nazanin"/>
        <w:rtl/>
      </w:rPr>
      <w:t xml:space="preserve"> ........</w:t>
    </w:r>
    <w:r w:rsidR="0054541B">
      <w:rPr>
        <w:rFonts w:cs="B Nazanin" w:hint="cs"/>
        <w:rtl/>
      </w:rPr>
      <w:t>....................................</w:t>
    </w:r>
    <w:r w:rsidRPr="00DD46E1">
      <w:rPr>
        <w:rFonts w:cs="B Nazanin"/>
        <w:rtl/>
      </w:rPr>
      <w:t xml:space="preserve"> در تار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خ</w:t>
    </w:r>
    <w:r w:rsidR="0054541B">
      <w:rPr>
        <w:rFonts w:cs="B Nazanin" w:hint="cs"/>
        <w:rtl/>
      </w:rPr>
      <w:t>.............</w:t>
    </w:r>
    <w:r w:rsidRPr="00DD46E1">
      <w:rPr>
        <w:rFonts w:cs="B Nazanin"/>
        <w:rtl/>
      </w:rPr>
      <w:t xml:space="preserve"> به مقصد ‌........</w:t>
    </w:r>
    <w:r w:rsidR="0054541B">
      <w:rPr>
        <w:rFonts w:cs="B Nazanin" w:hint="cs"/>
        <w:rtl/>
      </w:rPr>
      <w:t>.....................</w:t>
    </w:r>
    <w:r w:rsidRPr="00DD46E1">
      <w:rPr>
        <w:rFonts w:cs="B Nazanin"/>
        <w:rtl/>
      </w:rPr>
      <w:t xml:space="preserve"> ، اسام</w:t>
    </w:r>
    <w:r w:rsidRPr="00DD46E1">
      <w:rPr>
        <w:rFonts w:cs="B Nazanin" w:hint="cs"/>
        <w:rtl/>
      </w:rPr>
      <w:t>ی</w:t>
    </w:r>
    <w:r w:rsidRPr="00DD46E1">
      <w:rPr>
        <w:rFonts w:cs="B Nazanin"/>
        <w:rtl/>
      </w:rPr>
      <w:t xml:space="preserve"> و هو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ت</w:t>
    </w:r>
    <w:r w:rsidRPr="00DD46E1">
      <w:rPr>
        <w:rFonts w:cs="B Nazanin"/>
        <w:rtl/>
      </w:rPr>
      <w:t xml:space="preserve"> شرکت‌کنندگان به شرح ذ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ل</w:t>
    </w:r>
    <w:r w:rsidRPr="00DD46E1">
      <w:rPr>
        <w:rFonts w:cs="B Nazanin"/>
        <w:rtl/>
      </w:rPr>
      <w:t xml:space="preserve"> از سو</w:t>
    </w:r>
    <w:r w:rsidRPr="00DD46E1">
      <w:rPr>
        <w:rFonts w:cs="B Nazanin" w:hint="cs"/>
        <w:rtl/>
      </w:rPr>
      <w:t>ی</w:t>
    </w:r>
    <w:r w:rsidRPr="00DD46E1">
      <w:rPr>
        <w:rFonts w:cs="B Nazanin"/>
        <w:rtl/>
      </w:rPr>
      <w:t xml:space="preserve"> ا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نجانب</w:t>
    </w:r>
    <w:r w:rsidRPr="00DD46E1">
      <w:rPr>
        <w:rFonts w:cs="B Nazanin"/>
        <w:rtl/>
      </w:rPr>
      <w:t xml:space="preserve"> به عنوان سرپرست بازد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د</w:t>
    </w:r>
    <w:r w:rsidRPr="00DD46E1">
      <w:rPr>
        <w:rFonts w:cs="B Nazanin"/>
        <w:rtl/>
      </w:rPr>
      <w:t xml:space="preserve"> مذکور  مورد تا</w:t>
    </w:r>
    <w:r w:rsidRPr="00DD46E1">
      <w:rPr>
        <w:rFonts w:cs="B Nazanin" w:hint="cs"/>
        <w:rtl/>
      </w:rPr>
      <w:t>یی</w:t>
    </w:r>
    <w:r w:rsidRPr="00DD46E1">
      <w:rPr>
        <w:rFonts w:cs="B Nazanin" w:hint="eastAsia"/>
        <w:rtl/>
      </w:rPr>
      <w:t>د</w:t>
    </w:r>
    <w:r w:rsidRPr="00DD46E1">
      <w:rPr>
        <w:rFonts w:cs="B Nazanin"/>
        <w:rtl/>
      </w:rPr>
      <w:t xml:space="preserve"> است خواهشمند است دستور فرما</w:t>
    </w:r>
    <w:r w:rsidRPr="00DD46E1">
      <w:rPr>
        <w:rFonts w:cs="B Nazanin" w:hint="cs"/>
        <w:rtl/>
      </w:rPr>
      <w:t>یی</w:t>
    </w:r>
    <w:r w:rsidRPr="00DD46E1">
      <w:rPr>
        <w:rFonts w:cs="B Nazanin" w:hint="eastAsia"/>
        <w:rtl/>
      </w:rPr>
      <w:t>د</w:t>
    </w:r>
    <w:r w:rsidRPr="00DD46E1">
      <w:rPr>
        <w:rFonts w:cs="B Nazanin"/>
        <w:rtl/>
      </w:rPr>
      <w:t xml:space="preserve"> تشر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فات</w:t>
    </w:r>
    <w:r w:rsidRPr="00DD46E1">
      <w:rPr>
        <w:rFonts w:cs="B Nazanin"/>
        <w:rtl/>
      </w:rPr>
      <w:t xml:space="preserve"> صدور ب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مه‌نامه</w:t>
    </w:r>
    <w:r w:rsidRPr="00DD46E1">
      <w:rPr>
        <w:rFonts w:cs="B Nazanin"/>
        <w:rtl/>
      </w:rPr>
      <w:t xml:space="preserve"> مسئول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ت</w:t>
    </w:r>
    <w:r w:rsidRPr="00DD46E1">
      <w:rPr>
        <w:rFonts w:cs="B Nazanin"/>
        <w:rtl/>
      </w:rPr>
      <w:t xml:space="preserve"> مدن</w:t>
    </w:r>
    <w:r w:rsidRPr="00DD46E1">
      <w:rPr>
        <w:rFonts w:cs="B Nazanin" w:hint="cs"/>
        <w:rtl/>
      </w:rPr>
      <w:t>ی</w:t>
    </w:r>
    <w:r w:rsidRPr="00DD46E1">
      <w:rPr>
        <w:rFonts w:cs="B Nazanin"/>
        <w:rtl/>
      </w:rPr>
      <w:t xml:space="preserve"> انجام پذ</w:t>
    </w:r>
    <w:r w:rsidRPr="00DD46E1">
      <w:rPr>
        <w:rFonts w:cs="B Nazanin" w:hint="cs"/>
        <w:rtl/>
      </w:rPr>
      <w:t>ی</w:t>
    </w:r>
    <w:r w:rsidRPr="00DD46E1">
      <w:rPr>
        <w:rFonts w:cs="B Nazanin" w:hint="eastAsia"/>
        <w:rtl/>
      </w:rPr>
      <w:t>رد</w:t>
    </w:r>
    <w:r w:rsidR="00141D2A">
      <w:rPr>
        <w:rFonts w:cs="B Nazanin" w:hint="cs"/>
        <w:rtl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2052" w14:textId="77777777" w:rsidR="00214D14" w:rsidRDefault="00214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0736A"/>
    <w:multiLevelType w:val="hybridMultilevel"/>
    <w:tmpl w:val="441AF98E"/>
    <w:lvl w:ilvl="0" w:tplc="FAD8B1D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E1523"/>
    <w:multiLevelType w:val="hybridMultilevel"/>
    <w:tmpl w:val="38600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E1"/>
    <w:rsid w:val="000062E0"/>
    <w:rsid w:val="00141D2A"/>
    <w:rsid w:val="0019143E"/>
    <w:rsid w:val="00214D14"/>
    <w:rsid w:val="002F07DF"/>
    <w:rsid w:val="0041248A"/>
    <w:rsid w:val="00510922"/>
    <w:rsid w:val="0054541B"/>
    <w:rsid w:val="008F2504"/>
    <w:rsid w:val="00AE4BAC"/>
    <w:rsid w:val="00BF3B9C"/>
    <w:rsid w:val="00DD46E1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7E48"/>
  <w15:chartTrackingRefBased/>
  <w15:docId w15:val="{10C99605-5BD9-41ED-8885-E45D36AC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E1"/>
  </w:style>
  <w:style w:type="paragraph" w:styleId="Footer">
    <w:name w:val="footer"/>
    <w:basedOn w:val="Normal"/>
    <w:link w:val="FooterChar"/>
    <w:uiPriority w:val="99"/>
    <w:unhideWhenUsed/>
    <w:rsid w:val="00DD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2025-05-03T07:59:00Z</dcterms:created>
  <dcterms:modified xsi:type="dcterms:W3CDTF">2025-05-03T07:59:00Z</dcterms:modified>
</cp:coreProperties>
</file>